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BẢN MẪU – dữ liệu giả</w:t>
      </w:r>
    </w:p>
    <w:p>
      <w:pPr>
        <w:spacing w:before="0" w:after="0" w:line="276" w:lineRule="auto"/>
        <w:jc w:val="center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CỘNG HOÀ XÃ HỘI CHỦ NGHĨA VIỆT NAM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cs="Times New Roman" w:eastAsia="Times New Roman"/>
          <w:b/>
          <w:u w:val="single"/>
          <w:sz w:val="26"/>
          <w:szCs w:val="26"/>
        </w:rPr>
        <w:t xml:space="preserve">Độc lập - Tự do - Hạnh phúc</w:t>
      </w:r>
    </w:p>
    <w:p>
      <w:pPr>
        <w:spacing w:before="240" w:after="0" w:line="276" w:lineRule="auto"/>
        <w:jc w:val="center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BẢN KÊ KHAI TÀI SẢN, THU NHẬP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(Kê khai hằng năm, bổ sung)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cs="Times New Roman" w:eastAsia="Times New Roman"/>
          <w:i/>
          <w:sz w:val="26"/>
          <w:szCs w:val="26"/>
        </w:rPr>
        <w:t xml:space="preserve">Ngày hoàn thành kê khai: ngày ..... tháng ..... năm 2026</w:t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I. THÔNG TIN CHUNG</w:t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1. Người kê khai tài sản, thu nhập</w:t>
      </w:r>
    </w:p>
    <w:p>
      <w:pPr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- Họ và tên: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Nguyễn Văn Mẫu</w:t>
      </w:r>
    </w:p>
    <w:p>
      <w:pPr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- Ngày tháng năm sinh: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15/06/1980</w:t>
      </w:r>
    </w:p>
    <w:p>
      <w:pPr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- Chức vụ/chức danh công tác: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Trưởng phòng Tài chính - Kế hoạch</w:t>
      </w:r>
    </w:p>
    <w:p>
      <w:pPr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- Cơ quan/đơn vị công tác: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UBND xã Mẫu</w:t>
      </w:r>
    </w:p>
    <w:p>
      <w:pPr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- Nơi thường trú: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Xã Mẫu, tỉnh Mẫu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- Số căn cước: </w:t>
        <w:tab/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2. Vợ hoặc chồng của người kê khai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- Họ và tên: </w:t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- Ngày tháng năm sinh: </w:t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- Nghề nghiệp, nơi làm việc: </w:t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- Nơi thường trú: </w:t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- Số căn cước: </w:t>
        <w:tab/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3. Con chưa thành niên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0" w:type="dxa"/>
          <w:right w:w="80" w:type="dxa"/>
        </w:tblCellMar>
      </w:tblPr>
      <w:tblGrid>
        <w:gridCol w:w="2954"/>
        <w:gridCol w:w="1477"/>
        <w:gridCol w:w="2954"/>
        <w:gridCol w:w="1969"/>
      </w:tblGrid>
      <w:tr>
        <w:tc>
          <w:tcPr>
            <w:tcW w:w="2954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Họ và tên</w:t>
            </w:r>
          </w:p>
        </w:tc>
        <w:tc>
          <w:tcPr>
            <w:tcW w:w="1477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Ngày sinh</w:t>
            </w:r>
          </w:p>
        </w:tc>
        <w:tc>
          <w:tcPr>
            <w:tcW w:w="2954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Nơi thường trú</w:t>
            </w:r>
          </w:p>
        </w:tc>
        <w:tc>
          <w:tcPr>
            <w:tcW w:w="1969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Số căn cước</w:t>
            </w:r>
          </w:p>
        </w:tc>
      </w:tr>
      <w:tr>
        <w:tc>
          <w:tcPr>
            <w:tcW w:w="295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1477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295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1969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</w:tr>
      <w:tr>
        <w:tc>
          <w:tcPr>
            <w:tcW w:w="295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1477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295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1969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</w:tr>
    </w:tbl>
    <w:p>
      <w:pPr>
        <w:spacing w:before="0" w:after="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II. THÔNG TIN MÔ TẢ VỀ TÀI SẢN</w:t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1. Quyền sử dụng thực tế đối với đất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0" w:type="dxa"/>
          <w:right w:w="80" w:type="dxa"/>
        </w:tblCellMar>
      </w:tblPr>
      <w:tblGrid>
        <w:gridCol w:w="530"/>
        <w:gridCol w:w="1765"/>
        <w:gridCol w:w="1765"/>
        <w:gridCol w:w="1765"/>
        <w:gridCol w:w="1765"/>
        <w:gridCol w:w="1765"/>
      </w:tblGrid>
      <w:tr>
        <w:tc>
          <w:tcPr>
            <w:tcW w:w="530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TT</w:t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Loại đất, địa chỉ</w:t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Diện tích (m²)</w:t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Giá trị (đồng)</w:t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Giấy chứng nhận (tên người đứng tên)</w:t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Thông tin khác</w:t>
            </w:r>
          </w:p>
        </w:tc>
      </w:tr>
      <w:tr>
        <w:tc>
          <w:tcPr>
            <w:tcW w:w="530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1</w:t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  <w:tr>
        <w:tc>
          <w:tcPr>
            <w:tcW w:w="530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2</w:t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</w:tbl>
    <w:p>
      <w:pPr>
        <w:spacing w:before="0" w:after="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2. Nhà ở, công trình xây dựng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0" w:type="dxa"/>
          <w:right w:w="80" w:type="dxa"/>
        </w:tblCellMar>
      </w:tblPr>
      <w:tblGrid>
        <w:gridCol w:w="530"/>
        <w:gridCol w:w="1765"/>
        <w:gridCol w:w="1765"/>
        <w:gridCol w:w="1765"/>
        <w:gridCol w:w="1765"/>
        <w:gridCol w:w="1765"/>
      </w:tblGrid>
      <w:tr>
        <w:tc>
          <w:tcPr>
            <w:tcW w:w="530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TT</w:t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Tên, địa chỉ</w:t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Loại, cấp công trình</w:t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Diện tích sử dụng (m²)</w:t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Giá trị (đồng)</w:t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Giấy chứng nhận (tên người đứng tên)</w:t>
            </w:r>
          </w:p>
        </w:tc>
      </w:tr>
      <w:tr>
        <w:tc>
          <w:tcPr>
            <w:tcW w:w="530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1</w:t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  <w:tr>
        <w:tc>
          <w:tcPr>
            <w:tcW w:w="530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2</w:t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</w:tbl>
    <w:p>
      <w:pPr>
        <w:spacing w:before="0" w:after="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3. Tài sản khác gắn liền với đất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0" w:type="dxa"/>
          <w:right w:w="80" w:type="dxa"/>
        </w:tblCellMar>
      </w:tblPr>
      <w:tblGrid>
        <w:gridCol w:w="530"/>
        <w:gridCol w:w="1765"/>
        <w:gridCol w:w="1765"/>
        <w:gridCol w:w="1765"/>
        <w:gridCol w:w="1765"/>
        <w:gridCol w:w="1765"/>
      </w:tblGrid>
      <w:tr>
        <w:tc>
          <w:tcPr>
            <w:tcW w:w="530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TT</w:t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Tên tài sản</w:t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Số lượng</w:t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Giá trị (đồng)</w:t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Giấy chứng nhận</w:t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Thông tin khác</w:t>
            </w:r>
          </w:p>
        </w:tc>
      </w:tr>
      <w:tr>
        <w:tc>
          <w:tcPr>
            <w:tcW w:w="530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1</w:t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  <w:tr>
        <w:tc>
          <w:tcPr>
            <w:tcW w:w="530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2</w:t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76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</w:tbl>
    <w:p>
      <w:pPr>
        <w:spacing w:before="0" w:after="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4. Vàng, kim cương, bạch kim và kim khí quý, đá quý khác (mỗi loại từ 150 triệu đồng)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0" w:type="dxa"/>
          <w:right w:w="80" w:type="dxa"/>
        </w:tblCellMar>
      </w:tblPr>
      <w:tblGrid>
        <w:gridCol w:w="653"/>
        <w:gridCol w:w="2176"/>
        <w:gridCol w:w="2176"/>
        <w:gridCol w:w="2176"/>
        <w:gridCol w:w="2176"/>
      </w:tblGrid>
      <w:tr>
        <w:tc>
          <w:tcPr>
            <w:tcW w:w="653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TT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Tên tài sản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Số lượng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Giá trị (đồng)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Thông tin khác</w:t>
            </w:r>
          </w:p>
        </w:tc>
      </w:tr>
      <w:tr>
        <w:tc>
          <w:tcPr>
            <w:tcW w:w="653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1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  <w:tr>
        <w:tc>
          <w:tcPr>
            <w:tcW w:w="653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2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</w:tbl>
    <w:p>
      <w:pPr>
        <w:spacing w:before="0" w:after="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5. Tiền: tiền mặt, tiền cho vay, tiền trả trước, tiền gửi (tổng từ 150 triệu đồng)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0" w:type="dxa"/>
          <w:right w:w="80" w:type="dxa"/>
        </w:tblCellMar>
      </w:tblPr>
      <w:tblGrid>
        <w:gridCol w:w="653"/>
        <w:gridCol w:w="2176"/>
        <w:gridCol w:w="2176"/>
        <w:gridCol w:w="2176"/>
        <w:gridCol w:w="2176"/>
      </w:tblGrid>
      <w:tr>
        <w:tc>
          <w:tcPr>
            <w:tcW w:w="653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TT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Loại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Số tiền (đồng)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Nơi gửi, người vay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Thông tin khác</w:t>
            </w:r>
          </w:p>
        </w:tc>
      </w:tr>
      <w:tr>
        <w:tc>
          <w:tcPr>
            <w:tcW w:w="653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1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  <w:tr>
        <w:tc>
          <w:tcPr>
            <w:tcW w:w="653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2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</w:tbl>
    <w:p>
      <w:pPr>
        <w:spacing w:before="0" w:after="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6. Cổ phiếu, trái phiếu, vốn góp, các loại giấy tờ có giá khác (tổng từ 150 triệu đồng)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0" w:type="dxa"/>
          <w:right w:w="80" w:type="dxa"/>
        </w:tblCellMar>
      </w:tblPr>
      <w:tblGrid>
        <w:gridCol w:w="653"/>
        <w:gridCol w:w="2176"/>
        <w:gridCol w:w="2176"/>
        <w:gridCol w:w="2176"/>
        <w:gridCol w:w="2176"/>
      </w:tblGrid>
      <w:tr>
        <w:tc>
          <w:tcPr>
            <w:tcW w:w="653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TT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Loại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Số lượng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Giá trị (đồng)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Thông tin khác</w:t>
            </w:r>
          </w:p>
        </w:tc>
      </w:tr>
      <w:tr>
        <w:tc>
          <w:tcPr>
            <w:tcW w:w="653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1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  <w:tr>
        <w:tc>
          <w:tcPr>
            <w:tcW w:w="653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2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</w:tbl>
    <w:p>
      <w:pPr>
        <w:spacing w:before="0" w:after="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7. Tài sản số và tài sản khác (mỗi loại từ 150 triệu đồng)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0" w:type="dxa"/>
          <w:right w:w="80" w:type="dxa"/>
        </w:tblCellMar>
      </w:tblPr>
      <w:tblGrid>
        <w:gridCol w:w="653"/>
        <w:gridCol w:w="2176"/>
        <w:gridCol w:w="2176"/>
        <w:gridCol w:w="2176"/>
        <w:gridCol w:w="2176"/>
      </w:tblGrid>
      <w:tr>
        <w:tc>
          <w:tcPr>
            <w:tcW w:w="653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TT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Tên tài sản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Số lượng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Giá trị (đồng)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Thông tin khác</w:t>
            </w:r>
          </w:p>
        </w:tc>
      </w:tr>
      <w:tr>
        <w:tc>
          <w:tcPr>
            <w:tcW w:w="653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1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  <w:tr>
        <w:tc>
          <w:tcPr>
            <w:tcW w:w="653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2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</w:tbl>
    <w:p>
      <w:pPr>
        <w:spacing w:before="0" w:after="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8. Tài sản, tài khoản ở nước ngoài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0" w:type="dxa"/>
          <w:right w:w="80" w:type="dxa"/>
        </w:tblCellMar>
      </w:tblPr>
      <w:tblGrid>
        <w:gridCol w:w="653"/>
        <w:gridCol w:w="2176"/>
        <w:gridCol w:w="2176"/>
        <w:gridCol w:w="2176"/>
        <w:gridCol w:w="2176"/>
      </w:tblGrid>
      <w:tr>
        <w:tc>
          <w:tcPr>
            <w:tcW w:w="653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TT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Tên tài sản, tài khoản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Nơi có tài sản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Giá trị (đồng)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Thông tin khác</w:t>
            </w:r>
          </w:p>
        </w:tc>
      </w:tr>
      <w:tr>
        <w:tc>
          <w:tcPr>
            <w:tcW w:w="653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1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  <w:tr>
        <w:tc>
          <w:tcPr>
            <w:tcW w:w="653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2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</w:tbl>
    <w:p>
      <w:pPr>
        <w:spacing w:before="0" w:after="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9. Các khoản nợ (tổng từ 150 triệu đồng)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0" w:type="dxa"/>
          <w:right w:w="80" w:type="dxa"/>
        </w:tblCellMar>
      </w:tblPr>
      <w:tblGrid>
        <w:gridCol w:w="653"/>
        <w:gridCol w:w="2176"/>
        <w:gridCol w:w="2176"/>
        <w:gridCol w:w="2176"/>
        <w:gridCol w:w="2176"/>
      </w:tblGrid>
      <w:tr>
        <w:tc>
          <w:tcPr>
            <w:tcW w:w="653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TT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Nội dung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Bên cho vay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Số tiền (đồng)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Thời hạn</w:t>
            </w:r>
          </w:p>
        </w:tc>
      </w:tr>
      <w:tr>
        <w:tc>
          <w:tcPr>
            <w:tcW w:w="653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1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  <w:tr>
        <w:tc>
          <w:tcPr>
            <w:tcW w:w="653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2</w:t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17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</w:tbl>
    <w:p>
      <w:pPr>
        <w:spacing w:before="0" w:after="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10. Tổng thu nhập giữa hai lần kê khai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0" w:type="dxa"/>
          <w:right w:w="80" w:type="dxa"/>
        </w:tblCellMar>
      </w:tblPr>
      <w:tblGrid>
        <w:gridCol w:w="5346"/>
        <w:gridCol w:w="4009"/>
      </w:tblGrid>
      <w:tr>
        <w:tc>
          <w:tcPr>
            <w:tcW w:w="534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Người</w:t>
            </w:r>
          </w:p>
        </w:tc>
        <w:tc>
          <w:tcPr>
            <w:tcW w:w="4009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Tổng thu nhập (đồng)</w:t>
            </w:r>
          </w:p>
        </w:tc>
      </w:tr>
      <w:tr>
        <w:tc>
          <w:tcPr>
            <w:tcW w:w="534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Người kê khai</w:t>
            </w:r>
          </w:p>
        </w:tc>
        <w:tc>
          <w:tcPr>
            <w:tcW w:w="4009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</w:tr>
      <w:tr>
        <w:tc>
          <w:tcPr>
            <w:tcW w:w="534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Vợ hoặc chồng</w:t>
            </w:r>
          </w:p>
        </w:tc>
        <w:tc>
          <w:tcPr>
            <w:tcW w:w="4009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</w:tr>
      <w:tr>
        <w:tc>
          <w:tcPr>
            <w:tcW w:w="534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Con chưa thành niên</w:t>
            </w:r>
          </w:p>
        </w:tc>
        <w:tc>
          <w:tcPr>
            <w:tcW w:w="4009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</w:tr>
      <w:tr>
        <w:tc>
          <w:tcPr>
            <w:tcW w:w="5346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Tổng</w:t>
            </w:r>
          </w:p>
        </w:tc>
        <w:tc>
          <w:tcPr>
            <w:tcW w:w="4009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</w:tr>
    </w:tbl>
    <w:p>
      <w:pPr>
        <w:spacing w:before="0" w:after="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III. BIẾN ĐỘNG TÀI SẢN, THU NHẬP; GIẢI TRÌNH NGUỒN GỐC CỦA TÀI SẢN, THU NHẬP TĂNG THÊM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0" w:type="dxa"/>
          <w:right w:w="80" w:type="dxa"/>
        </w:tblCellMar>
      </w:tblPr>
      <w:tblGrid>
        <w:gridCol w:w="3534"/>
        <w:gridCol w:w="1871"/>
        <w:gridCol w:w="3950"/>
      </w:tblGrid>
      <w:tr>
        <w:tc>
          <w:tcPr>
            <w:tcW w:w="3534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Loại tài sản, thu nhập</w:t>
            </w:r>
          </w:p>
        </w:tc>
        <w:tc>
          <w:tcPr>
            <w:tcW w:w="1871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Tăng (+) / giảm (-) (đồng)</w:t>
            </w:r>
          </w:p>
        </w:tc>
        <w:tc>
          <w:tcPr>
            <w:tcW w:w="3950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Nội dung giải trình nguồn gốc tài sản tăng thêm và tổng thu nhập</w:t>
            </w:r>
          </w:p>
        </w:tc>
      </w:tr>
      <w:tr>
        <w:tc>
          <w:tcPr>
            <w:tcW w:w="353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Quyền sử dụng thực tế đối với đất</w:t>
            </w:r>
          </w:p>
        </w:tc>
        <w:tc>
          <w:tcPr>
            <w:tcW w:w="1871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3950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  <w:tr>
        <w:tc>
          <w:tcPr>
            <w:tcW w:w="353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Nhà ở, công trình xây dựng</w:t>
            </w:r>
          </w:p>
        </w:tc>
        <w:tc>
          <w:tcPr>
            <w:tcW w:w="1871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3950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  <w:tr>
        <w:tc>
          <w:tcPr>
            <w:tcW w:w="353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Tài sản khác gắn liền với đất</w:t>
            </w:r>
          </w:p>
        </w:tc>
        <w:tc>
          <w:tcPr>
            <w:tcW w:w="1871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3950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  <w:tr>
        <w:tc>
          <w:tcPr>
            <w:tcW w:w="353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Vàng, kim cương, bạch kim và kim khí quý, đá quý khác</w:t>
            </w:r>
          </w:p>
        </w:tc>
        <w:tc>
          <w:tcPr>
            <w:tcW w:w="1871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3950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  <w:tr>
        <w:tc>
          <w:tcPr>
            <w:tcW w:w="353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Tiền: tiền mặt, tiền cho vay, tiền trả trước, tiền gửi</w:t>
            </w:r>
          </w:p>
        </w:tc>
        <w:tc>
          <w:tcPr>
            <w:tcW w:w="1871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3950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  <w:tr>
        <w:tc>
          <w:tcPr>
            <w:tcW w:w="353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Cổ phiếu, trái phiếu, vốn góp, các loại giấy tờ có giá khác</w:t>
            </w:r>
          </w:p>
        </w:tc>
        <w:tc>
          <w:tcPr>
            <w:tcW w:w="1871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3950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  <w:tr>
        <w:tc>
          <w:tcPr>
            <w:tcW w:w="353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Tài sản số và tài sản khác</w:t>
            </w:r>
          </w:p>
        </w:tc>
        <w:tc>
          <w:tcPr>
            <w:tcW w:w="1871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3950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  <w:tr>
        <w:tc>
          <w:tcPr>
            <w:tcW w:w="353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Tài sản, tài khoản ở nước ngoài</w:t>
            </w:r>
          </w:p>
        </w:tc>
        <w:tc>
          <w:tcPr>
            <w:tcW w:w="1871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3950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  <w:tr>
        <w:tc>
          <w:tcPr>
            <w:tcW w:w="353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Các khoản nợ</w:t>
            </w:r>
          </w:p>
        </w:tc>
        <w:tc>
          <w:tcPr>
            <w:tcW w:w="1871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3950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</w:tbl>
    <w:p>
      <w:pPr>
        <w:spacing w:before="0" w:after="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</w:r>
    </w:p>
    <w:tbl>
      <w:tblPr>
        <w:tblW w:w="935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210"/>
        <w:gridCol w:w="5145"/>
      </w:tblGrid>
      <w:tr>
        <w:tc>
          <w:tcPr>
            <w:tcW w:w="4210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</w:rPr>
              <w:t xml:space="preserve">NGƯỜI NHẬN BẢN KÊ KHAI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i/>
                <w:sz w:val="26"/>
                <w:szCs w:val="26"/>
              </w:rPr>
              <w:t xml:space="preserve">(Ký, ghi rõ họ tên)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</w:rPr>
            </w:r>
          </w:p>
        </w:tc>
        <w:tc>
          <w:tcPr>
            <w:tcW w:w="5145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</w:rPr>
              <w:t xml:space="preserve">NGƯỜI KÊ KHAI TÀI SẢN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i/>
                <w:sz w:val="26"/>
                <w:szCs w:val="26"/>
              </w:rPr>
              <w:t xml:space="preserve">(Ký, ghi rõ họ tên)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</w:rPr>
              <w:t xml:space="preserve">Nguyễn Văn Mẫu</w:t>
            </w:r>
          </w:p>
        </w:tc>
      </w:tr>
    </w:tbl>
    <w:p>
      <w:pPr>
        <w:spacing w:before="120" w:after="120" w:line="276" w:lineRule="auto"/>
        <w:jc w:val="both"/>
      </w:pPr>
      <w:r>
        <w:rPr>
          <w:rFonts w:ascii="Times New Roman" w:hAnsi="Times New Roman" w:cs="Times New Roman" w:eastAsia="Times New Roman"/>
          <w:i/>
          <w:sz w:val="22"/>
          <w:szCs w:val="22"/>
        </w:rPr>
        <w:t xml:space="preserve">Ghi chú: bố cục theo các nhóm tài sản phải kê khai tại NĐ 164/2026/NĐ-CP. Nếu cơ quan phát mẫu, chép số liệu sang mẫu được phát.</w:t>
      </w:r>
    </w:p>
    <w:sectPr>
      <w:footerReference w:type="default" r:id="rIdF"/>
      <w:pgSz w:w="11906" w:h="16838"/>
      <w:pgMar w:top="1134" w:right="850" w:bottom="1134" w:left="1701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 w:line="276" w:lineRule="auto"/>
      <w:jc w:val="center"/>
    </w:pPr>
    <w:r>
      <w:rPr>
        <w:rFonts w:ascii="Times New Roman" w:hAnsi="Times New Roman" w:cs="Times New Roman" w:eastAsia="Times New Roman"/>
        <w:i/>
        <w:sz w:val="18"/>
        <w:szCs w:val="18"/>
      </w:rPr>
      <w:t xml:space="preserve">Tạo bởi Kê Khai Tài Sản · kekhai.hoagao.store · support@hoagao.store · BẢN MẪU – dữ liệu giả · 01/11/2026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6"/>
        <w:szCs w:val="26"/>
        <w:lang w:val="vi-VN"/>
      </w:rPr>
    </w:rPrDefault>
    <w:pPrDefault>
      <w:pPr>
        <w:spacing w:after="120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Bản kê khai tài sản, thu nhập</dc:title>
  <dc:creator>Hoa Gạo</dc:creator>
  <dcterms:created xsi:type="dcterms:W3CDTF">2026-11-01T02:00:00Z</dcterms:created>
</cp:coreProperties>
</file>